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6D11E9F" w:rsidR="00152A13" w:rsidRPr="00856508" w:rsidRDefault="0075447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0BF26DE6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54476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BE2402">
              <w:rPr>
                <w:rFonts w:ascii="Tahoma" w:hAnsi="Tahoma" w:cs="Tahoma"/>
              </w:rPr>
              <w:t xml:space="preserve">Sara Beatriz Esquivel Agüero </w:t>
            </w:r>
          </w:p>
          <w:p w14:paraId="4A9D73A6" w14:textId="77777777" w:rsidR="00754476" w:rsidRDefault="00754476" w:rsidP="0075447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56A7D53" w14:textId="77777777" w:rsidR="00754476" w:rsidRDefault="00754476" w:rsidP="00754476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856508" w:rsidRDefault="00527FC7" w:rsidP="00754476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103FB9A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4108E">
              <w:rPr>
                <w:rStyle w:val="CitaCar"/>
                <w:rFonts w:ascii="Tahoma" w:hAnsi="Tahoma" w:cs="Tahoma"/>
                <w:i w:val="0"/>
                <w:iCs w:val="0"/>
              </w:rPr>
              <w:t xml:space="preserve">Preparatoria </w:t>
            </w:r>
          </w:p>
          <w:p w14:paraId="3E0D423A" w14:textId="24246290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5C6DE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2011-2014</w:t>
            </w:r>
          </w:p>
          <w:p w14:paraId="1DB281C4" w14:textId="1FE57C5C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5C6DE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A74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Conalep 159 cd. Acuña</w:t>
            </w:r>
            <w:r w:rsidR="0075447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 C</w:t>
            </w:r>
            <w:r w:rsidR="00CA74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oahuila </w:t>
            </w:r>
          </w:p>
          <w:p w14:paraId="3580857B" w14:textId="77777777" w:rsidR="0018164C" w:rsidRPr="00BA3E7F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5A06856" w:rsidR="008C34DF" w:rsidRPr="00754476" w:rsidRDefault="00BA3E7F" w:rsidP="00552D21">
            <w:pPr>
              <w:jc w:val="both"/>
              <w:rPr>
                <w:rFonts w:ascii="Tahoma" w:hAnsi="Tahoma" w:cs="Tahoma"/>
              </w:rPr>
            </w:pPr>
            <w:r w:rsidRPr="00754476">
              <w:rPr>
                <w:rFonts w:ascii="Tahoma" w:hAnsi="Tahoma" w:cs="Tahoma"/>
              </w:rPr>
              <w:t>Empresa</w:t>
            </w:r>
            <w:r w:rsidR="0018164C" w:rsidRPr="00754476">
              <w:rPr>
                <w:rFonts w:ascii="Tahoma" w:hAnsi="Tahoma" w:cs="Tahoma"/>
              </w:rPr>
              <w:t>:</w:t>
            </w:r>
            <w:r w:rsidR="00754476" w:rsidRPr="00754476">
              <w:rPr>
                <w:rFonts w:ascii="Tahoma" w:hAnsi="Tahoma" w:cs="Tahoma"/>
              </w:rPr>
              <w:t xml:space="preserve"> IEC</w:t>
            </w:r>
            <w:r w:rsidR="00CA749C" w:rsidRPr="00754476">
              <w:rPr>
                <w:rFonts w:ascii="Tahoma" w:hAnsi="Tahoma" w:cs="Tahoma"/>
              </w:rPr>
              <w:t xml:space="preserve"> Acuña</w:t>
            </w:r>
            <w:r w:rsidR="00754476" w:rsidRPr="00754476">
              <w:rPr>
                <w:rFonts w:ascii="Tahoma" w:hAnsi="Tahoma" w:cs="Tahoma"/>
              </w:rPr>
              <w:t xml:space="preserve">, </w:t>
            </w:r>
            <w:r w:rsidR="0018164C" w:rsidRPr="00754476">
              <w:rPr>
                <w:rFonts w:ascii="Tahoma" w:hAnsi="Tahoma" w:cs="Tahoma"/>
              </w:rPr>
              <w:t>Coahuila</w:t>
            </w:r>
          </w:p>
          <w:p w14:paraId="28383F74" w14:textId="57E3A03E" w:rsidR="00BA3E7F" w:rsidRPr="00754476" w:rsidRDefault="00BA3E7F" w:rsidP="00552D21">
            <w:pPr>
              <w:jc w:val="both"/>
              <w:rPr>
                <w:rFonts w:ascii="Tahoma" w:hAnsi="Tahoma" w:cs="Tahoma"/>
              </w:rPr>
            </w:pPr>
            <w:r w:rsidRPr="00754476">
              <w:rPr>
                <w:rFonts w:ascii="Tahoma" w:hAnsi="Tahoma" w:cs="Tahoma"/>
              </w:rPr>
              <w:t>Per</w:t>
            </w:r>
            <w:r w:rsidR="003C1D3C" w:rsidRPr="00754476">
              <w:rPr>
                <w:rFonts w:ascii="Tahoma" w:hAnsi="Tahoma" w:cs="Tahoma"/>
              </w:rPr>
              <w:t>í</w:t>
            </w:r>
            <w:r w:rsidRPr="00754476">
              <w:rPr>
                <w:rFonts w:ascii="Tahoma" w:hAnsi="Tahoma" w:cs="Tahoma"/>
              </w:rPr>
              <w:t>odo</w:t>
            </w:r>
            <w:r w:rsidR="0018164C" w:rsidRPr="00754476">
              <w:rPr>
                <w:rFonts w:ascii="Tahoma" w:hAnsi="Tahoma" w:cs="Tahoma"/>
              </w:rPr>
              <w:t xml:space="preserve">: </w:t>
            </w:r>
            <w:r w:rsidR="00CA749C" w:rsidRPr="00754476">
              <w:rPr>
                <w:rFonts w:ascii="Tahoma" w:hAnsi="Tahoma" w:cs="Tahoma"/>
              </w:rPr>
              <w:t>2021</w:t>
            </w:r>
          </w:p>
          <w:p w14:paraId="10E7067B" w14:textId="66C9C53B" w:rsidR="00BA3E7F" w:rsidRPr="00754476" w:rsidRDefault="00BA3E7F" w:rsidP="00552D21">
            <w:pPr>
              <w:jc w:val="both"/>
              <w:rPr>
                <w:rFonts w:ascii="Tahoma" w:hAnsi="Tahoma" w:cs="Tahoma"/>
              </w:rPr>
            </w:pPr>
            <w:r w:rsidRPr="00754476">
              <w:rPr>
                <w:rFonts w:ascii="Tahoma" w:hAnsi="Tahoma" w:cs="Tahoma"/>
              </w:rPr>
              <w:t>Cargo</w:t>
            </w:r>
            <w:r w:rsidR="0018164C" w:rsidRPr="00754476">
              <w:rPr>
                <w:rFonts w:ascii="Tahoma" w:hAnsi="Tahoma" w:cs="Tahoma"/>
              </w:rPr>
              <w:t>:</w:t>
            </w:r>
            <w:r w:rsidR="00CA749C" w:rsidRPr="00754476">
              <w:rPr>
                <w:rFonts w:ascii="Tahoma" w:hAnsi="Tahoma" w:cs="Tahoma"/>
              </w:rPr>
              <w:t xml:space="preserve"> </w:t>
            </w:r>
            <w:r w:rsidR="00754476" w:rsidRPr="00754476">
              <w:rPr>
                <w:rFonts w:ascii="Tahoma" w:hAnsi="Tahoma" w:cs="Tahoma"/>
              </w:rPr>
              <w:t>CAE</w:t>
            </w:r>
          </w:p>
          <w:p w14:paraId="0D19D453" w14:textId="77777777" w:rsidR="0089555F" w:rsidRDefault="0089555F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B1D2A" w14:textId="77777777" w:rsidR="00D00AB2" w:rsidRDefault="00D00AB2" w:rsidP="00527FC7">
      <w:pPr>
        <w:spacing w:after="0" w:line="240" w:lineRule="auto"/>
      </w:pPr>
      <w:r>
        <w:separator/>
      </w:r>
    </w:p>
  </w:endnote>
  <w:endnote w:type="continuationSeparator" w:id="0">
    <w:p w14:paraId="4B5FFC9C" w14:textId="77777777" w:rsidR="00D00AB2" w:rsidRDefault="00D00AB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E22AD" w14:textId="77777777" w:rsidR="00D00AB2" w:rsidRDefault="00D00AB2" w:rsidP="00527FC7">
      <w:pPr>
        <w:spacing w:after="0" w:line="240" w:lineRule="auto"/>
      </w:pPr>
      <w:r>
        <w:separator/>
      </w:r>
    </w:p>
  </w:footnote>
  <w:footnote w:type="continuationSeparator" w:id="0">
    <w:p w14:paraId="752CCCA4" w14:textId="77777777" w:rsidR="00D00AB2" w:rsidRDefault="00D00AB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3F53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4294A"/>
    <w:rsid w:val="0024421A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B0C23"/>
    <w:rsid w:val="003C1524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6DE9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476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6B0C"/>
    <w:rsid w:val="0083617A"/>
    <w:rsid w:val="008518D3"/>
    <w:rsid w:val="00856508"/>
    <w:rsid w:val="00871521"/>
    <w:rsid w:val="00876785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606A7"/>
    <w:rsid w:val="00A71444"/>
    <w:rsid w:val="00A7487D"/>
    <w:rsid w:val="00A852D5"/>
    <w:rsid w:val="00AA1544"/>
    <w:rsid w:val="00AA7518"/>
    <w:rsid w:val="00AB740D"/>
    <w:rsid w:val="00AC710E"/>
    <w:rsid w:val="00AD0503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F2B"/>
    <w:rsid w:val="00BE2402"/>
    <w:rsid w:val="00BE4E1F"/>
    <w:rsid w:val="00BF29A8"/>
    <w:rsid w:val="00C073DE"/>
    <w:rsid w:val="00C1683B"/>
    <w:rsid w:val="00C4108E"/>
    <w:rsid w:val="00C514B6"/>
    <w:rsid w:val="00C94FED"/>
    <w:rsid w:val="00CA749C"/>
    <w:rsid w:val="00CB4852"/>
    <w:rsid w:val="00CE7872"/>
    <w:rsid w:val="00D00AB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7B19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2023-12-11T19:36:00Z</cp:lastPrinted>
  <dcterms:created xsi:type="dcterms:W3CDTF">2024-05-02T17:41:00Z</dcterms:created>
  <dcterms:modified xsi:type="dcterms:W3CDTF">2024-05-31T16:09:00Z</dcterms:modified>
</cp:coreProperties>
</file>